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6E" w:rsidRPr="001B4838" w:rsidRDefault="00AB456E" w:rsidP="00AB456E">
      <w:pPr>
        <w:pStyle w:val="a3"/>
        <w:shd w:val="clear" w:color="auto" w:fill="FFFFFF"/>
        <w:spacing w:before="75" w:beforeAutospacing="0" w:after="0" w:afterAutospacing="0"/>
        <w:jc w:val="center"/>
        <w:rPr>
          <w:color w:val="666666"/>
          <w:sz w:val="16"/>
          <w:szCs w:val="18"/>
        </w:rPr>
      </w:pPr>
      <w:bookmarkStart w:id="0" w:name="_GoBack"/>
      <w:r w:rsidRPr="001B4838">
        <w:rPr>
          <w:rStyle w:val="a4"/>
          <w:rFonts w:ascii="仿宋_gb2312" w:eastAsia="仿宋_gb2312" w:hint="eastAsia"/>
          <w:color w:val="666666"/>
          <w:sz w:val="32"/>
          <w:szCs w:val="36"/>
        </w:rPr>
        <w:t>辅导员、管理人员和其他专业技术人员招聘管理办法</w:t>
      </w:r>
    </w:p>
    <w:bookmarkEnd w:id="0"/>
    <w:p w:rsidR="00AB456E" w:rsidRDefault="00AB456E" w:rsidP="00AB456E">
      <w:pPr>
        <w:pStyle w:val="a3"/>
        <w:shd w:val="clear" w:color="auto" w:fill="FFFFFF"/>
        <w:spacing w:before="75" w:beforeAutospacing="0" w:after="0" w:afterAutospacing="0"/>
        <w:jc w:val="center"/>
        <w:rPr>
          <w:rFonts w:hint="eastAsia"/>
          <w:color w:val="666666"/>
          <w:sz w:val="18"/>
          <w:szCs w:val="18"/>
        </w:rPr>
      </w:pPr>
      <w:r>
        <w:rPr>
          <w:rFonts w:ascii="仿宋_gb2312" w:eastAsia="仿宋_gb2312" w:hint="eastAsia"/>
          <w:color w:val="666666"/>
          <w:sz w:val="30"/>
          <w:szCs w:val="30"/>
        </w:rPr>
        <w:t>校人字〔2017〕1号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539" w:lineRule="atLeast"/>
        <w:rPr>
          <w:rFonts w:hint="eastAsia"/>
          <w:color w:val="666666"/>
          <w:sz w:val="18"/>
          <w:szCs w:val="18"/>
        </w:rPr>
      </w:pP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Fonts w:ascii="仿宋_gb2312" w:eastAsia="仿宋_gb2312" w:hint="eastAsia"/>
          <w:color w:val="666666"/>
          <w:sz w:val="30"/>
          <w:szCs w:val="30"/>
        </w:rPr>
        <w:t> </w:t>
      </w:r>
      <w:r>
        <w:rPr>
          <w:rFonts w:ascii="仿宋_gb2312" w:eastAsia="仿宋_gb2312" w:hint="eastAsia"/>
          <w:color w:val="666666"/>
          <w:sz w:val="32"/>
          <w:szCs w:val="32"/>
        </w:rPr>
        <w:t>为深化我校人事制度改革，建立灵活多样的用人机制，协调各支队伍的发展，强化对各类人员管理，针对辅导员、管理人员和其他专业技术人员的招聘，特制定本管理办法。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jc w:val="center"/>
        <w:rPr>
          <w:rFonts w:hint="eastAsia"/>
          <w:color w:val="666666"/>
          <w:sz w:val="18"/>
          <w:szCs w:val="18"/>
        </w:rPr>
      </w:pPr>
      <w:r>
        <w:rPr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 xml:space="preserve">第一章 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总则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第一条</w:t>
      </w:r>
      <w:r>
        <w:rPr>
          <w:rFonts w:ascii="仿宋_gb2312" w:eastAsia="仿宋_gb2312" w:hint="eastAsia"/>
          <w:color w:val="666666"/>
          <w:sz w:val="32"/>
          <w:szCs w:val="32"/>
        </w:rPr>
        <w:t>辅导员、管理人员和其他专业技术人员是我校教职工队伍的重要组成部分，对此类人员的招聘按照“严控指标，编外聘用，合同管理，择优进编”的原则进行。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jc w:val="center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 xml:space="preserve">第二章 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基本要求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第二条</w:t>
      </w:r>
      <w:r>
        <w:rPr>
          <w:rFonts w:ascii="仿宋_gb2312" w:eastAsia="仿宋_gb2312" w:hint="eastAsia"/>
          <w:color w:val="666666"/>
          <w:sz w:val="32"/>
          <w:szCs w:val="32"/>
        </w:rPr>
        <w:t>  </w:t>
      </w:r>
      <w:r>
        <w:rPr>
          <w:rFonts w:ascii="仿宋_gb2312" w:eastAsia="仿宋_gb2312" w:hint="eastAsia"/>
          <w:color w:val="666666"/>
          <w:sz w:val="32"/>
          <w:szCs w:val="32"/>
        </w:rPr>
        <w:t>基本要求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ascii="仿宋_gb2312" w:eastAsia="仿宋_gb2312" w:hint="eastAsia"/>
          <w:color w:val="666666"/>
          <w:sz w:val="32"/>
          <w:szCs w:val="32"/>
        </w:rPr>
      </w:pPr>
      <w:r>
        <w:rPr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Fonts w:ascii="仿宋_gb2312" w:eastAsia="仿宋_gb2312" w:hint="eastAsia"/>
          <w:color w:val="666666"/>
          <w:sz w:val="32"/>
          <w:szCs w:val="32"/>
        </w:rPr>
        <w:t>用人单位根据岗位需求制定具体招聘要求，原则上应满足以下基本条件：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Fonts w:ascii="仿宋_gb2312" w:eastAsia="仿宋_gb2312" w:hint="eastAsia"/>
          <w:color w:val="666666"/>
          <w:sz w:val="32"/>
          <w:szCs w:val="32"/>
        </w:rPr>
        <w:t>1.应聘人员需具备岗位所需的专业知识和专门技能；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2.</w:t>
      </w:r>
      <w:r>
        <w:rPr>
          <w:rFonts w:ascii="仿宋_gb2312" w:eastAsia="仿宋_gb2312" w:hint="eastAsia"/>
          <w:color w:val="666666"/>
          <w:sz w:val="32"/>
          <w:szCs w:val="32"/>
        </w:rPr>
        <w:t>应聘人员应具有硕士及以上学历，且第一学历应为国内外知名高校全日制普通高等教育本科毕业。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3.</w:t>
      </w:r>
      <w:r>
        <w:rPr>
          <w:rFonts w:ascii="仿宋_gb2312" w:eastAsia="仿宋_gb2312" w:hint="eastAsia"/>
          <w:color w:val="666666"/>
          <w:sz w:val="32"/>
          <w:szCs w:val="32"/>
        </w:rPr>
        <w:t>硕士毕业生一般不超过</w:t>
      </w:r>
      <w:r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28</w:t>
      </w:r>
      <w:r>
        <w:rPr>
          <w:rFonts w:ascii="仿宋_gb2312" w:eastAsia="仿宋_gb2312" w:hint="eastAsia"/>
          <w:color w:val="666666"/>
          <w:sz w:val="32"/>
          <w:szCs w:val="32"/>
        </w:rPr>
        <w:t>周岁，博士毕业生一般不超过</w:t>
      </w:r>
      <w:r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32</w:t>
      </w:r>
      <w:r>
        <w:rPr>
          <w:rFonts w:ascii="仿宋_gb2312" w:eastAsia="仿宋_gb2312" w:hint="eastAsia"/>
          <w:color w:val="666666"/>
          <w:sz w:val="32"/>
          <w:szCs w:val="32"/>
        </w:rPr>
        <w:t>岁。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jc w:val="center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 xml:space="preserve">第三章 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招聘程序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lastRenderedPageBreak/>
        <w:t>第三条</w:t>
      </w:r>
      <w:r>
        <w:rPr>
          <w:rFonts w:ascii="仿宋_gb2312" w:eastAsia="仿宋_gb2312" w:hint="eastAsia"/>
          <w:color w:val="666666"/>
          <w:sz w:val="32"/>
          <w:szCs w:val="32"/>
        </w:rPr>
        <w:t>用人单位提交招聘需求，学校根据发展规划和编制情况，会同相关业务部门，确定具体招聘计划。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第四条</w:t>
      </w:r>
      <w:r>
        <w:rPr>
          <w:rFonts w:ascii="仿宋_gb2312" w:eastAsia="仿宋_gb2312" w:hint="eastAsia"/>
          <w:color w:val="666666"/>
          <w:sz w:val="32"/>
          <w:szCs w:val="32"/>
        </w:rPr>
        <w:t>  </w:t>
      </w:r>
      <w:r>
        <w:rPr>
          <w:rFonts w:ascii="仿宋_gb2312" w:eastAsia="仿宋_gb2312" w:hint="eastAsia"/>
          <w:color w:val="666666"/>
          <w:sz w:val="32"/>
          <w:szCs w:val="32"/>
        </w:rPr>
        <w:t>招聘流程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1.</w:t>
      </w:r>
      <w:r>
        <w:rPr>
          <w:rFonts w:ascii="仿宋_gb2312" w:eastAsia="仿宋_gb2312" w:hint="eastAsia"/>
          <w:color w:val="666666"/>
          <w:sz w:val="32"/>
          <w:szCs w:val="32"/>
        </w:rPr>
        <w:t>发布招聘信息。学校和各用人单位通过招聘会、网络等方式面向社会公开招聘。公布招聘岗位、岗位职责、应聘条件等事项。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2.</w:t>
      </w:r>
      <w:r>
        <w:rPr>
          <w:rFonts w:ascii="仿宋_gb2312" w:eastAsia="仿宋_gb2312" w:hint="eastAsia"/>
          <w:color w:val="666666"/>
          <w:sz w:val="32"/>
          <w:szCs w:val="32"/>
        </w:rPr>
        <w:t>应聘人员申请。应聘人员按照招聘启事的要求投递应聘材料。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Fonts w:ascii="仿宋_gb2312" w:eastAsia="仿宋_gb2312" w:hint="eastAsia"/>
          <w:color w:val="666666"/>
          <w:sz w:val="32"/>
          <w:szCs w:val="32"/>
        </w:rPr>
        <w:t>3.考核选拔。学校成立考核工作组，确定考核办法，选拔确定进入考核的人员，考核主要通过资格审核、笔试和面试等方式进行。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Fonts w:ascii="仿宋_gb2312" w:eastAsia="仿宋_gb2312" w:hint="eastAsia"/>
          <w:color w:val="666666"/>
          <w:sz w:val="32"/>
          <w:szCs w:val="32"/>
        </w:rPr>
        <w:t>（1）笔试由学校负责组织，学校在笔试成绩合格的人选中，按每个岗位1:3－1:5的比例择优选择候选人进入面试环节。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Fonts w:ascii="仿宋_gb2312" w:eastAsia="仿宋_gb2312" w:hint="eastAsia"/>
          <w:color w:val="666666"/>
          <w:sz w:val="32"/>
          <w:szCs w:val="32"/>
        </w:rPr>
        <w:t>（2）面试分为小组面试和综合面试：小组面试由用人单位组织，按每个岗位1:2－1:3的比例择优选择候选人进入综合面试。综合面试由学校组织，学校结合招聘人数和要求，按照综合面试成绩对各岗位候选人分别进行排序，依次确定拟聘用人员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4.</w:t>
      </w:r>
      <w:r>
        <w:rPr>
          <w:rFonts w:ascii="仿宋_gb2312" w:eastAsia="仿宋_gb2312" w:hint="eastAsia"/>
          <w:color w:val="666666"/>
          <w:sz w:val="32"/>
          <w:szCs w:val="32"/>
        </w:rPr>
        <w:t>身心健康检查。考核通过人员参加体检，并参加学校组织的心理健康测试。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5.</w:t>
      </w:r>
      <w:r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 </w:t>
      </w:r>
      <w:r>
        <w:rPr>
          <w:rFonts w:ascii="仿宋_gb2312" w:eastAsia="仿宋_gb2312" w:hint="eastAsia"/>
          <w:color w:val="666666"/>
          <w:sz w:val="32"/>
          <w:szCs w:val="32"/>
        </w:rPr>
        <w:t>拟聘公示。学校对拟聘人员公示</w:t>
      </w:r>
      <w:r>
        <w:rPr>
          <w:rFonts w:ascii="仿宋_gb2312" w:eastAsia="仿宋_gb2312" w:hAnsi="Times New Roman" w:cs="Times New Roman" w:hint="eastAsia"/>
          <w:color w:val="666666"/>
          <w:sz w:val="32"/>
          <w:szCs w:val="32"/>
        </w:rPr>
        <w:t>5</w:t>
      </w:r>
      <w:r>
        <w:rPr>
          <w:rFonts w:ascii="仿宋_gb2312" w:eastAsia="仿宋_gb2312" w:hint="eastAsia"/>
          <w:color w:val="666666"/>
          <w:sz w:val="32"/>
          <w:szCs w:val="32"/>
        </w:rPr>
        <w:t>个工作日。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Fonts w:ascii="仿宋_gb2312" w:eastAsia="仿宋_gb2312" w:hint="eastAsia"/>
          <w:color w:val="666666"/>
          <w:sz w:val="32"/>
          <w:szCs w:val="32"/>
        </w:rPr>
        <w:lastRenderedPageBreak/>
        <w:t>6.</w:t>
      </w:r>
      <w:r>
        <w:rPr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Fonts w:ascii="仿宋_gb2312" w:eastAsia="仿宋_gb2312" w:hint="eastAsia"/>
          <w:color w:val="666666"/>
          <w:sz w:val="32"/>
          <w:szCs w:val="32"/>
        </w:rPr>
        <w:t>审核办理聘用手续。经公示无异议者，报校长办公会审批后，按照规定程序办理聘用手续。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jc w:val="center"/>
        <w:rPr>
          <w:rFonts w:hint="eastAsia"/>
          <w:color w:val="666666"/>
          <w:sz w:val="18"/>
          <w:szCs w:val="18"/>
        </w:rPr>
      </w:pPr>
      <w:r>
        <w:rPr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Fonts w:ascii="仿宋_gb2312" w:eastAsia="仿宋_gb2312" w:hint="eastAsia"/>
          <w:color w:val="666666"/>
          <w:sz w:val="32"/>
          <w:szCs w:val="32"/>
        </w:rPr>
        <w:t xml:space="preserve">第四章 </w:t>
      </w:r>
      <w:r>
        <w:rPr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Fonts w:ascii="仿宋_gb2312" w:eastAsia="仿宋_gb2312" w:hint="eastAsia"/>
          <w:color w:val="666666"/>
          <w:sz w:val="32"/>
          <w:szCs w:val="32"/>
        </w:rPr>
        <w:t>聘用管理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 xml:space="preserve">第五条 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Fonts w:ascii="仿宋_gb2312" w:eastAsia="仿宋_gb2312" w:hint="eastAsia"/>
          <w:color w:val="666666"/>
          <w:sz w:val="32"/>
          <w:szCs w:val="32"/>
        </w:rPr>
        <w:t>受聘人员按照人才派遣方式聘用，在坚持合法、公平、平等自愿、协商一致、诚实信用的原则下，由派遣机构与之签订劳动合同。用人单位须与受聘人员签订工作任务书，作为劳动合同的附加条款，工作任务书是今后考核和续聘的重要依据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 xml:space="preserve">第六条 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Fonts w:ascii="仿宋_gb2312" w:eastAsia="仿宋_gb2312" w:hint="eastAsia"/>
          <w:color w:val="666666"/>
          <w:sz w:val="32"/>
          <w:szCs w:val="32"/>
        </w:rPr>
        <w:t>受聘人员实行聘期管理，每个聘期为3年，试用期6个月。用人单位实施试用期考核和年度考核，考核结果报学校备案。学校对受聘人员实行聘期考核。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 xml:space="preserve">第七条 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Fonts w:ascii="仿宋_gb2312" w:eastAsia="仿宋_gb2312" w:hint="eastAsia"/>
          <w:color w:val="666666"/>
          <w:sz w:val="32"/>
          <w:szCs w:val="32"/>
        </w:rPr>
        <w:t>用人单位为受聘人员的具体管理单位，受聘人员应当认真履行合同，遵守学校的规章制度，服从用人单位的管理。用人单位与受聘人员之间产生争议时，由派遣机构、用人单位、派遣人员三方协商解决。协商不成，按照相关法律法规执行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jc w:val="center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 xml:space="preserve">第五章 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薪酬与相关待遇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第八条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Fonts w:ascii="仿宋_gb2312" w:eastAsia="仿宋_gb2312" w:hint="eastAsia"/>
          <w:color w:val="666666"/>
          <w:sz w:val="32"/>
          <w:szCs w:val="32"/>
        </w:rPr>
        <w:t>学校对受聘人员实行协议工资制。受聘人员在校工作期间，学校按国家规定缴纳社会保险。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第九条</w:t>
      </w:r>
      <w:r>
        <w:rPr>
          <w:rFonts w:ascii="仿宋_gb2312" w:eastAsia="仿宋_gb2312" w:hint="eastAsia"/>
          <w:color w:val="666666"/>
          <w:sz w:val="32"/>
          <w:szCs w:val="32"/>
        </w:rPr>
        <w:t>  </w:t>
      </w:r>
      <w:r>
        <w:rPr>
          <w:rFonts w:ascii="仿宋_gb2312" w:eastAsia="仿宋_gb2312" w:hint="eastAsia"/>
          <w:color w:val="666666"/>
          <w:sz w:val="32"/>
          <w:szCs w:val="32"/>
        </w:rPr>
        <w:t>实行总额承包的用人单位，受聘人员的薪酬纳入单位总额管理，由用人单位自行确定薪酬标准、发放形式等。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jc w:val="center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lastRenderedPageBreak/>
        <w:t> 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 xml:space="preserve">第六章 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工作纪律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第十条</w:t>
      </w:r>
      <w:r>
        <w:rPr>
          <w:rFonts w:ascii="仿宋_gb2312" w:eastAsia="仿宋_gb2312" w:hint="eastAsia"/>
          <w:color w:val="666666"/>
          <w:sz w:val="32"/>
          <w:szCs w:val="32"/>
        </w:rPr>
        <w:t>  </w:t>
      </w:r>
      <w:r>
        <w:rPr>
          <w:rFonts w:ascii="仿宋_gb2312" w:eastAsia="仿宋_gb2312" w:hint="eastAsia"/>
          <w:color w:val="666666"/>
          <w:sz w:val="32"/>
          <w:szCs w:val="32"/>
        </w:rPr>
        <w:t>招聘工作实行回避制度。招聘工作相关人员、专家若与应聘人员有亲属或利益关系，应当主动声明并回避。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 xml:space="preserve">第十一条 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Fonts w:ascii="仿宋_gb2312" w:eastAsia="仿宋_gb2312" w:hint="eastAsia"/>
          <w:color w:val="666666"/>
          <w:sz w:val="32"/>
          <w:szCs w:val="32"/>
        </w:rPr>
        <w:t>应聘人员应当如实提供应聘材料，如经查实有与事实不符的情况，即取消应聘资格，已聘用的解除聘用合同。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 xml:space="preserve">第十二条 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Fonts w:ascii="仿宋_gb2312" w:eastAsia="仿宋_gb2312" w:hint="eastAsia"/>
          <w:color w:val="666666"/>
          <w:sz w:val="32"/>
          <w:szCs w:val="32"/>
        </w:rPr>
        <w:t>考核专家和工作人员应遵守招聘工作纪律，公平评审，不得向外泄露按规定应当保密的信息。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jc w:val="center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 xml:space="preserve">第七章 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 </w:t>
      </w: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其他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第十三条</w:t>
      </w:r>
      <w:r>
        <w:rPr>
          <w:rFonts w:ascii="仿宋_gb2312" w:eastAsia="仿宋_gb2312" w:hint="eastAsia"/>
          <w:color w:val="666666"/>
          <w:sz w:val="32"/>
          <w:szCs w:val="32"/>
        </w:rPr>
        <w:t>受聘人员构成应当多元化，兼顾校内外和国内外的平衡。应聘人员若与本校在职或离退休教职工有夫妻关系、直系血亲及其配偶关系、三代以内旁系血亲关系的，需报校长办公会审批，每年不超过2个名额。</w:t>
      </w:r>
    </w:p>
    <w:p w:rsidR="00AB456E" w:rsidRDefault="00AB456E" w:rsidP="00AB456E">
      <w:pPr>
        <w:pStyle w:val="cjk"/>
        <w:shd w:val="clear" w:color="auto" w:fill="FFFFFF"/>
        <w:spacing w:before="0" w:beforeAutospacing="0" w:after="0" w:afterAutospacing="0" w:line="601" w:lineRule="atLeast"/>
        <w:ind w:firstLine="629"/>
        <w:rPr>
          <w:rFonts w:hint="eastAsia"/>
          <w:color w:val="666666"/>
          <w:sz w:val="18"/>
          <w:szCs w:val="18"/>
        </w:rPr>
      </w:pPr>
      <w:r>
        <w:rPr>
          <w:rStyle w:val="a4"/>
          <w:rFonts w:ascii="仿宋_gb2312" w:eastAsia="仿宋_gb2312" w:hint="eastAsia"/>
          <w:color w:val="666666"/>
          <w:sz w:val="32"/>
          <w:szCs w:val="32"/>
        </w:rPr>
        <w:t>第十四条</w:t>
      </w:r>
      <w:r>
        <w:rPr>
          <w:rFonts w:ascii="仿宋_gb2312" w:eastAsia="仿宋_gb2312" w:hint="eastAsia"/>
          <w:color w:val="666666"/>
          <w:sz w:val="32"/>
          <w:szCs w:val="32"/>
        </w:rPr>
        <w:t>  </w:t>
      </w:r>
      <w:r>
        <w:rPr>
          <w:rFonts w:ascii="仿宋_gb2312" w:eastAsia="仿宋_gb2312" w:hint="eastAsia"/>
          <w:color w:val="666666"/>
          <w:sz w:val="32"/>
          <w:szCs w:val="32"/>
        </w:rPr>
        <w:t>本办法自公布之日起实行，由人事处/高级人才办负责解释。学校原有文件规定如与本办法不一致的，以本办法为准。</w:t>
      </w:r>
    </w:p>
    <w:p w:rsidR="00C0165A" w:rsidRPr="00AB456E" w:rsidRDefault="00C0165A"/>
    <w:sectPr w:rsidR="00C0165A" w:rsidRPr="00AB4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6E"/>
    <w:rsid w:val="001B4838"/>
    <w:rsid w:val="00AB456E"/>
    <w:rsid w:val="00C0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D0237-C478-4720-B865-4E055B66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5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456E"/>
    <w:rPr>
      <w:b/>
      <w:bCs/>
    </w:rPr>
  </w:style>
  <w:style w:type="paragraph" w:customStyle="1" w:styleId="cjk">
    <w:name w:val="cjk"/>
    <w:basedOn w:val="a"/>
    <w:rsid w:val="00AB45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季娟</dc:creator>
  <cp:keywords/>
  <dc:description/>
  <cp:lastModifiedBy>季娟</cp:lastModifiedBy>
  <cp:revision>2</cp:revision>
  <dcterms:created xsi:type="dcterms:W3CDTF">2018-09-29T09:30:00Z</dcterms:created>
  <dcterms:modified xsi:type="dcterms:W3CDTF">2018-09-29T09:31:00Z</dcterms:modified>
</cp:coreProperties>
</file>